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F7" w:rsidRDefault="001E75F7">
      <w:pPr>
        <w:tabs>
          <w:tab w:val="left" w:pos="2268"/>
        </w:tabs>
        <w:spacing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bookmarkStart w:id="0" w:name="_GoBack"/>
      <w:bookmarkEnd w:id="0"/>
    </w:p>
    <w:p w:rsidR="001E75F7" w:rsidRDefault="001E75F7">
      <w:pPr>
        <w:tabs>
          <w:tab w:val="left" w:pos="2268"/>
        </w:tabs>
        <w:spacing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:rsidR="001E75F7" w:rsidRDefault="001E75F7">
      <w:pPr>
        <w:tabs>
          <w:tab w:val="left" w:pos="2268"/>
        </w:tabs>
        <w:spacing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:rsidR="001E75F7" w:rsidRDefault="001E75F7">
      <w:pPr>
        <w:tabs>
          <w:tab w:val="left" w:pos="2268"/>
        </w:tabs>
        <w:spacing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:rsidR="001E75F7" w:rsidRDefault="001E75F7">
      <w:pPr>
        <w:tabs>
          <w:tab w:val="left" w:pos="2268"/>
        </w:tabs>
        <w:spacing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:rsidR="001E75F7" w:rsidRDefault="001E75F7">
      <w:pPr>
        <w:tabs>
          <w:tab w:val="left" w:pos="2268"/>
        </w:tabs>
        <w:spacing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:rsidR="001E75F7" w:rsidRDefault="001E75F7">
      <w:pPr>
        <w:tabs>
          <w:tab w:val="left" w:pos="2268"/>
        </w:tabs>
        <w:spacing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:rsidR="001E75F7" w:rsidRDefault="001E75F7">
      <w:pPr>
        <w:tabs>
          <w:tab w:val="left" w:pos="2268"/>
        </w:tabs>
        <w:spacing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:rsidR="001E75F7" w:rsidRDefault="001E75F7">
      <w:pPr>
        <w:tabs>
          <w:tab w:val="left" w:pos="2268"/>
        </w:tabs>
        <w:spacing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:rsidR="001E75F7" w:rsidRDefault="00B058E7">
      <w:pPr>
        <w:tabs>
          <w:tab w:val="left" w:pos="2268"/>
        </w:tabs>
        <w:spacing w:line="240" w:lineRule="auto"/>
        <w:jc w:val="center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>UNITÀ DI APPRENDIMENTO</w:t>
      </w:r>
    </w:p>
    <w:p w:rsidR="001E75F7" w:rsidRDefault="001E75F7">
      <w:pPr>
        <w:spacing w:line="240" w:lineRule="auto"/>
        <w:jc w:val="center"/>
        <w:rPr>
          <w:rFonts w:ascii="Arial Narrow" w:eastAsia="Arial Narrow" w:hAnsi="Arial Narrow" w:cs="Arial Narrow"/>
          <w:sz w:val="36"/>
          <w:szCs w:val="36"/>
        </w:rPr>
      </w:pPr>
    </w:p>
    <w:p w:rsidR="001E75F7" w:rsidRDefault="00B058E7">
      <w:pPr>
        <w:spacing w:line="240" w:lineRule="auto"/>
        <w:jc w:val="center"/>
        <w:rPr>
          <w:rFonts w:ascii="Arial Narrow" w:eastAsia="Arial Narrow" w:hAnsi="Arial Narrow" w:cs="Arial Narrow"/>
          <w:i/>
          <w:sz w:val="36"/>
          <w:szCs w:val="36"/>
        </w:rPr>
      </w:pPr>
      <w:r>
        <w:rPr>
          <w:rFonts w:ascii="Arial Narrow" w:eastAsia="Arial Narrow" w:hAnsi="Arial Narrow" w:cs="Arial Narrow"/>
          <w:i/>
          <w:sz w:val="36"/>
          <w:szCs w:val="36"/>
        </w:rPr>
        <w:t xml:space="preserve">Il Curriculum dello Studente: </w:t>
      </w:r>
    </w:p>
    <w:p w:rsidR="001E75F7" w:rsidRDefault="00B058E7">
      <w:pPr>
        <w:spacing w:line="240" w:lineRule="auto"/>
        <w:jc w:val="center"/>
        <w:rPr>
          <w:rFonts w:ascii="Arial Narrow" w:eastAsia="Arial Narrow" w:hAnsi="Arial Narrow" w:cs="Arial Narrow"/>
          <w:i/>
          <w:sz w:val="36"/>
          <w:szCs w:val="36"/>
        </w:rPr>
      </w:pPr>
      <w:r>
        <w:rPr>
          <w:rFonts w:ascii="Arial Narrow" w:eastAsia="Arial Narrow" w:hAnsi="Arial Narrow" w:cs="Arial Narrow"/>
          <w:i/>
          <w:sz w:val="36"/>
          <w:szCs w:val="36"/>
        </w:rPr>
        <w:t>Raccontati attraverso le tue esperienze scolastiche e non solo!</w:t>
      </w:r>
    </w:p>
    <w:p w:rsidR="001E75F7" w:rsidRDefault="001E75F7">
      <w:pPr>
        <w:spacing w:line="240" w:lineRule="auto"/>
        <w:jc w:val="center"/>
        <w:rPr>
          <w:rFonts w:ascii="Arial Narrow" w:eastAsia="Arial Narrow" w:hAnsi="Arial Narrow" w:cs="Arial Narrow"/>
          <w:i/>
          <w:sz w:val="36"/>
          <w:szCs w:val="36"/>
        </w:rPr>
      </w:pPr>
    </w:p>
    <w:p w:rsidR="001E75F7" w:rsidRDefault="00B058E7">
      <w:pPr>
        <w:spacing w:line="240" w:lineRule="auto"/>
        <w:jc w:val="center"/>
      </w:pPr>
      <w:r>
        <w:rPr>
          <w:rFonts w:ascii="Arial Narrow" w:eastAsia="Arial Narrow" w:hAnsi="Arial Narrow" w:cs="Arial Narrow"/>
          <w:sz w:val="36"/>
          <w:szCs w:val="36"/>
        </w:rPr>
        <w:t>anno scolastico</w:t>
      </w:r>
      <w:r>
        <w:rPr>
          <w:rFonts w:ascii="Arial Narrow" w:eastAsia="Arial Narrow" w:hAnsi="Arial Narrow" w:cs="Arial Narrow"/>
          <w:i/>
          <w:sz w:val="36"/>
          <w:szCs w:val="36"/>
        </w:rPr>
        <w:t xml:space="preserve">  </w:t>
      </w:r>
      <w:r>
        <w:rPr>
          <w:rFonts w:ascii="Arial Narrow" w:eastAsia="Arial Narrow" w:hAnsi="Arial Narrow" w:cs="Arial Narrow"/>
          <w:sz w:val="36"/>
          <w:szCs w:val="36"/>
        </w:rPr>
        <w:t>2022-2023</w:t>
      </w:r>
      <w:r>
        <w:br w:type="page"/>
      </w:r>
    </w:p>
    <w:p w:rsidR="001E75F7" w:rsidRDefault="001E75F7">
      <w:pPr>
        <w:rPr>
          <w:rFonts w:ascii="Calibri" w:eastAsia="Calibri" w:hAnsi="Calibri" w:cs="Calibri"/>
        </w:rPr>
      </w:pPr>
    </w:p>
    <w:tbl>
      <w:tblPr>
        <w:tblStyle w:val="a7"/>
        <w:tblW w:w="138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10380"/>
      </w:tblGrid>
      <w:tr w:rsidR="001E75F7">
        <w:trPr>
          <w:trHeight w:val="420"/>
        </w:trPr>
        <w:tc>
          <w:tcPr>
            <w:tcW w:w="13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Unità di Apprendimento</w:t>
            </w:r>
          </w:p>
        </w:tc>
      </w:tr>
      <w:tr w:rsidR="001E75F7">
        <w:trPr>
          <w:trHeight w:val="420"/>
        </w:trPr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Denominazione</w:t>
            </w:r>
          </w:p>
        </w:tc>
        <w:tc>
          <w:tcPr>
            <w:tcW w:w="10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Il Curriculum dello Studente: Raccontati attraverso le tue esperienze scolastiche e non solo!</w:t>
            </w:r>
          </w:p>
        </w:tc>
      </w:tr>
      <w:tr w:rsidR="001E75F7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Elaborati e/o compiti autentici</w:t>
            </w:r>
          </w:p>
        </w:tc>
        <w:tc>
          <w:tcPr>
            <w:tcW w:w="10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Compilazione della parte ad essi riservata del Curriculum dello Studente sulla 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piattaforma predisposta dal MIM</w:t>
              </w:r>
            </w:hyperlink>
          </w:p>
          <w:p w:rsidR="001E75F7" w:rsidRDefault="00B058E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Curriculum Vitae in formato Europass (eventuale)</w:t>
            </w:r>
          </w:p>
        </w:tc>
      </w:tr>
    </w:tbl>
    <w:p w:rsidR="001E75F7" w:rsidRDefault="001E75F7">
      <w:pPr>
        <w:rPr>
          <w:rFonts w:ascii="Calibri" w:eastAsia="Calibri" w:hAnsi="Calibri" w:cs="Calibri"/>
        </w:rPr>
      </w:pPr>
    </w:p>
    <w:tbl>
      <w:tblPr>
        <w:tblStyle w:val="a8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9"/>
        <w:gridCol w:w="3489"/>
        <w:gridCol w:w="3490"/>
        <w:gridCol w:w="3490"/>
      </w:tblGrid>
      <w:tr w:rsidR="001E75F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Competenze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Evidenze osservabili</w:t>
            </w:r>
          </w:p>
          <w:p w:rsidR="001E75F7" w:rsidRDefault="00B058E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(gli elementi da osservare nello studente che ci consentono di apprezzare la competenza)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Abilità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Conoscenze</w:t>
            </w:r>
          </w:p>
        </w:tc>
      </w:tr>
      <w:tr w:rsidR="001E75F7">
        <w:trPr>
          <w:trHeight w:val="420"/>
        </w:trPr>
        <w:tc>
          <w:tcPr>
            <w:tcW w:w="1395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chiave per l’apprendimento permanente</w:t>
            </w:r>
          </w:p>
        </w:tc>
      </w:tr>
      <w:tr w:rsidR="001E75F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bookmarkStart w:id="1" w:name="bookmark=id.4lyevvwrp3l7" w:colFirst="0" w:colLast="0"/>
            <w:bookmarkEnd w:id="1"/>
            <w:r>
              <w:rPr>
                <w:rFonts w:ascii="Calibri" w:eastAsia="Calibri" w:hAnsi="Calibri" w:cs="Calibri"/>
                <w:color w:val="980000"/>
              </w:rPr>
              <w:t>Personale, sociale e capacità di imparare ad imparare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riflette su di sé ed individua in un elenco di possibili attività di lavoro coerenti con il percorso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</w:rPr>
              <w:t xml:space="preserve"> di studi quelle di proprio interesse e le collega alle competenze che queste richiedono identificando quelle già in possesso e/o i percorsi di formazione </w:t>
            </w:r>
            <w:r>
              <w:rPr>
                <w:rFonts w:ascii="Calibri" w:eastAsia="Calibri" w:hAnsi="Calibri" w:cs="Calibri"/>
              </w:rPr>
              <w:t xml:space="preserve">per acquisirle o potenziarle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gestire efficacemente le informazioni</w:t>
            </w:r>
          </w:p>
          <w:p w:rsidR="001E75F7" w:rsidRDefault="00B058E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individuare le strategie di apprendimento preferite</w:t>
            </w:r>
          </w:p>
          <w:p w:rsidR="001E75F7" w:rsidRDefault="00B058E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individuare le proprie capacità </w:t>
            </w:r>
          </w:p>
          <w:p w:rsidR="001E75F7" w:rsidRDefault="00B058E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prendere decisioni</w:t>
            </w:r>
          </w:p>
          <w:p w:rsidR="001E75F7" w:rsidRDefault="00B058E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individuare e fissare obiettivi</w:t>
            </w:r>
          </w:p>
          <w:p w:rsidR="001E75F7" w:rsidRDefault="00B058E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valutare e condividere il proprio apprendimento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strategie di apprendimento</w:t>
            </w:r>
          </w:p>
          <w:p w:rsidR="001E75F7" w:rsidRDefault="00B058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modalità di sviluppo delle proprie competenze</w:t>
            </w:r>
          </w:p>
          <w:p w:rsidR="001E75F7" w:rsidRDefault="00B058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modalità di ricerca di informazioni relative a opportunità formative (siti di Università, siti ITS, piattaforme MOOC …)</w:t>
            </w:r>
          </w:p>
          <w:p w:rsidR="001E75F7" w:rsidRDefault="00B058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modalità di raccolta di informazioni utili alla scelta</w:t>
            </w:r>
          </w:p>
          <w:p w:rsidR="001E75F7" w:rsidRDefault="00B058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servizi </w:t>
            </w:r>
            <w:r>
              <w:rPr>
                <w:rFonts w:ascii="Calibri" w:eastAsia="Calibri" w:hAnsi="Calibri" w:cs="Calibri"/>
              </w:rPr>
              <w:t>territoriali a sostegno dell’orientamento e dell’accompagnamento al lavoro</w:t>
            </w:r>
          </w:p>
        </w:tc>
      </w:tr>
      <w:tr w:rsidR="001E75F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  <w:bookmarkStart w:id="2" w:name="bookmark=id.qjtsqr5tftyo" w:colFirst="0" w:colLast="0"/>
            <w:bookmarkEnd w:id="2"/>
            <w:r>
              <w:rPr>
                <w:rFonts w:ascii="Calibri" w:eastAsia="Calibri" w:hAnsi="Calibri" w:cs="Calibri"/>
                <w:color w:val="980000"/>
              </w:rPr>
              <w:lastRenderedPageBreak/>
              <w:t>Digitale</w:t>
            </w:r>
          </w:p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80000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acquisisce o trasforma nel formato digitale opportuno documenti attestanti le proprie esperienze extrascolastiche</w:t>
            </w:r>
          </w:p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 registra e accede all’area riservata agli studenti della piattaforma </w:t>
            </w: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Curriculum dello Studente</w:t>
              </w:r>
            </w:hyperlink>
            <w:r>
              <w:rPr>
                <w:rFonts w:ascii="Calibri" w:eastAsia="Calibri" w:hAnsi="Calibri" w:cs="Calibri"/>
              </w:rPr>
              <w:t>, compila le aree del curriculum di propria competenza; scarica il curriculum e lo archi</w:t>
            </w:r>
            <w:r>
              <w:rPr>
                <w:rFonts w:ascii="Calibri" w:eastAsia="Calibri" w:hAnsi="Calibri" w:cs="Calibri"/>
              </w:rPr>
              <w:t>via per usi futuri</w:t>
            </w:r>
          </w:p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accedere all’area riservata agli studenti della piattaforma </w:t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Curriculum dello Studente</w:t>
              </w:r>
            </w:hyperlink>
            <w:r>
              <w:rPr>
                <w:rFonts w:ascii="Calibri" w:eastAsia="Calibri" w:hAnsi="Calibri" w:cs="Calibri"/>
              </w:rPr>
              <w:t xml:space="preserve"> e utilizzare le funzioni disponibili per la compilazione delle aree del curriculum di propria competenza; scaricare il curriculum per usi futuri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2"/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B058E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Adattare il curriculum ottenuto dalla piattaforma ministeriale per  adattarlo ad altri formati standard (ev</w:t>
            </w:r>
            <w:r>
              <w:rPr>
                <w:rFonts w:ascii="Calibri" w:eastAsia="Calibri" w:hAnsi="Calibri" w:cs="Calibri"/>
              </w:rPr>
              <w:t>entuale)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modalità di accesso ad un sito web di indirizzo noto</w:t>
            </w:r>
          </w:p>
          <w:p w:rsidR="001E75F7" w:rsidRDefault="00B058E7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modalità di ricerca di un sito di cui si conosce il tema</w:t>
            </w:r>
          </w:p>
          <w:p w:rsidR="001E75F7" w:rsidRDefault="00B058E7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modalità di accesso ad area riservata di un sito/piattaforma utilizzando strumenti digitali di identificazione personale (SPID, CIE)</w:t>
            </w:r>
          </w:p>
        </w:tc>
      </w:tr>
      <w:tr w:rsidR="001E75F7">
        <w:trPr>
          <w:trHeight w:val="420"/>
        </w:trPr>
        <w:tc>
          <w:tcPr>
            <w:tcW w:w="1395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 xml:space="preserve">comuni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(dal supplemento Europass)</w:t>
            </w:r>
          </w:p>
        </w:tc>
      </w:tr>
      <w:tr w:rsidR="001E75F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bookmarkStart w:id="3" w:name="bookmark=id.z24y97qik78d" w:colFirst="0" w:colLast="0"/>
            <w:bookmarkEnd w:id="3"/>
            <w:r>
              <w:rPr>
                <w:rFonts w:ascii="Calibri" w:eastAsia="Calibri" w:hAnsi="Calibri" w:cs="Calibri"/>
              </w:rPr>
              <w:t>utilizzare criticamente strumenti informatici e telematici per svolgere attività di studio e di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approfondimento, per fare ricerca e per comunicare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acquisisce o trasforma nel formato digitale opportuno documenti attestanti le proprie esperienze extrascolastiche</w:t>
            </w:r>
          </w:p>
          <w:p w:rsidR="001E75F7" w:rsidRDefault="001E75F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B058E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 registra e accede all’area riservata agli studenti della piattaforma </w:t>
            </w: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Curriculum dello Studente</w:t>
              </w:r>
            </w:hyperlink>
            <w:r>
              <w:rPr>
                <w:rFonts w:ascii="Calibri" w:eastAsia="Calibri" w:hAnsi="Calibri" w:cs="Calibri"/>
              </w:rPr>
              <w:t>, compila le aree del curriculum di propria competenza; scarica il curriculum e lo archivia per usi futuri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accedere all’area riservata agli studenti della piattaforma </w:t>
            </w: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Curriculum dello Studente</w:t>
              </w:r>
            </w:hyperlink>
            <w:r>
              <w:rPr>
                <w:rFonts w:ascii="Calibri" w:eastAsia="Calibri" w:hAnsi="Calibri" w:cs="Calibri"/>
              </w:rPr>
              <w:t xml:space="preserve"> e utilizzare le funzioni disponibili per la compilazione delle aree del curriculum di propria competenza; scaricare il curriculum per usi futuri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modalità di accesso ad un sito web di indirizzo noto</w:t>
            </w:r>
          </w:p>
          <w:p w:rsidR="001E75F7" w:rsidRDefault="00B058E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modalità di ricerca di</w:t>
            </w:r>
            <w:r>
              <w:rPr>
                <w:rFonts w:ascii="Calibri" w:eastAsia="Calibri" w:hAnsi="Calibri" w:cs="Calibri"/>
              </w:rPr>
              <w:t xml:space="preserve"> un sito di cui si conosce il tema</w:t>
            </w:r>
          </w:p>
          <w:p w:rsidR="001E75F7" w:rsidRDefault="00B058E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modalità di accesso ad area riservata di un sito/piattaforma utilizzando strumenti digitali di identificazione personale (SPID, CIE)</w:t>
            </w:r>
          </w:p>
        </w:tc>
      </w:tr>
      <w:tr w:rsidR="001E75F7">
        <w:trPr>
          <w:trHeight w:val="420"/>
        </w:trPr>
        <w:tc>
          <w:tcPr>
            <w:tcW w:w="1395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di indirizzo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(dal supplemento Europass e/o dalle Linee Guida/Indicazioni Nazionali)</w:t>
            </w:r>
          </w:p>
        </w:tc>
      </w:tr>
      <w:tr w:rsidR="001E75F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lastRenderedPageBreak/>
              <w:t>inserire eventuali competenze di indirizzo sollecitate dall’attività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inserire le evidenze delle eventuali competenze di indirizzo  sollecitate dall’attività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inserire le abilità relative alle  eventuali competenze di indirizzo  sollecitate dall’attività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inserire le conoscenze relative alle eventuali competenze di indirizzo  sollecitate dall’attività</w:t>
            </w:r>
          </w:p>
        </w:tc>
      </w:tr>
    </w:tbl>
    <w:p w:rsidR="001E75F7" w:rsidRDefault="001E75F7">
      <w:pPr>
        <w:spacing w:line="240" w:lineRule="auto"/>
      </w:pPr>
    </w:p>
    <w:tbl>
      <w:tblPr>
        <w:tblStyle w:val="a9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10590"/>
      </w:tblGrid>
      <w:tr w:rsidR="001E75F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Destinatari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Studenti delle classi quinte</w:t>
            </w:r>
          </w:p>
        </w:tc>
      </w:tr>
      <w:tr w:rsidR="001E75F7">
        <w:tc>
          <w:tcPr>
            <w:tcW w:w="3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75F7" w:rsidRDefault="00B05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Fasi di applicazione</w:t>
            </w: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(sequenza di attività del progetto )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documentazione</w:t>
            </w:r>
          </w:p>
          <w:p w:rsidR="001E75F7" w:rsidRDefault="00B058E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raccolta esperienze e attestazioni</w:t>
            </w:r>
          </w:p>
          <w:p w:rsidR="001E75F7" w:rsidRDefault="00B058E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compilazione curriculum</w:t>
            </w:r>
          </w:p>
          <w:p w:rsidR="001E75F7" w:rsidRDefault="00B058E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revisione curriculum</w:t>
            </w:r>
          </w:p>
          <w:p w:rsidR="001E75F7" w:rsidRDefault="00B058E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ipotesi di carriera</w:t>
            </w:r>
          </w:p>
        </w:tc>
      </w:tr>
      <w:tr w:rsidR="001E75F7">
        <w:trPr>
          <w:trHeight w:val="460"/>
        </w:trPr>
        <w:tc>
          <w:tcPr>
            <w:tcW w:w="3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Tempi 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Aprile - Maggio 2023 5h e 30’ in classe 6h a casa</w:t>
            </w:r>
          </w:p>
        </w:tc>
      </w:tr>
      <w:tr w:rsidR="001E75F7">
        <w:tc>
          <w:tcPr>
            <w:tcW w:w="3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75F7" w:rsidRDefault="00B05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Esperienze attivate</w:t>
            </w: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(compiti assegnati allo studente)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compilazione delle aree di propria competenza del curriculum dello studente, verifica dell’intero curriculum e definizione di ipotesi di carriera</w:t>
            </w:r>
          </w:p>
        </w:tc>
      </w:tr>
      <w:tr w:rsidR="001E75F7">
        <w:tc>
          <w:tcPr>
            <w:tcW w:w="3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75F7" w:rsidRDefault="00B05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Metodologia</w:t>
            </w: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(modalità con le quali si svolgono le attività didattiche/di formazione)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lezione frontale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lavoro individuale</w:t>
            </w:r>
          </w:p>
        </w:tc>
      </w:tr>
      <w:tr w:rsidR="001E75F7">
        <w:tc>
          <w:tcPr>
            <w:tcW w:w="3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Risorse umane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risorse interne </w:t>
            </w:r>
            <w:r>
              <w:rPr>
                <w:rFonts w:ascii="Calibri" w:eastAsia="Calibri" w:hAnsi="Calibri" w:cs="Calibri"/>
                <w:i/>
              </w:rPr>
              <w:t>(suggerite)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coordinatore di classe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referente orientamento in uscita</w:t>
            </w:r>
          </w:p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risorse esterne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se la scuola fa riferimento ad un esperto in orientamento o ad uno psicologo può coinvolgere questa risorsa nel processo </w:t>
            </w:r>
            <w:r>
              <w:rPr>
                <w:rFonts w:ascii="Calibri" w:eastAsia="Calibri" w:hAnsi="Calibri" w:cs="Calibri"/>
                <w:i/>
              </w:rPr>
              <w:t>di esame delle esperienze più gradite e nella descrizione delle ipotesi di carriera</w:t>
            </w:r>
          </w:p>
        </w:tc>
      </w:tr>
      <w:tr w:rsidR="001E75F7">
        <w:tc>
          <w:tcPr>
            <w:tcW w:w="3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Strumenti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dispositivi per accesso alla piattaforma ministeriale dedicata al curriculum dello studente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 illustrativi del curriculum dello studente e delle modalità di gestione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 e stampante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Lim o video proiettore</w:t>
            </w:r>
          </w:p>
        </w:tc>
      </w:tr>
      <w:tr w:rsidR="001E75F7">
        <w:tc>
          <w:tcPr>
            <w:tcW w:w="3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Valutazione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 faccia riferimento alla colonna “Valutazione” del “Piano di Lavoro della UdA”</w:t>
            </w:r>
          </w:p>
        </w:tc>
      </w:tr>
    </w:tbl>
    <w:p w:rsidR="001E75F7" w:rsidRDefault="001E75F7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:rsidR="001E75F7" w:rsidRDefault="001E75F7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:rsidR="001E75F7" w:rsidRDefault="00B058E7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 CONSEGNA AGLI STUDENTI</w:t>
      </w:r>
    </w:p>
    <w:p w:rsidR="001E75F7" w:rsidRDefault="001E75F7">
      <w:pPr>
        <w:spacing w:line="240" w:lineRule="auto"/>
        <w:jc w:val="center"/>
        <w:rPr>
          <w:rFonts w:ascii="Calibri" w:eastAsia="Calibri" w:hAnsi="Calibri" w:cs="Calibri"/>
        </w:rPr>
      </w:pPr>
    </w:p>
    <w:p w:rsidR="001E75F7" w:rsidRDefault="00B058E7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Per “consegna” si intende </w:t>
      </w:r>
      <w:r>
        <w:rPr>
          <w:rFonts w:ascii="Calibri" w:eastAsia="Calibri" w:hAnsi="Calibri" w:cs="Calibri"/>
          <w:i/>
        </w:rPr>
        <w:t>il documento che i docenti/formatori presentano agli studenti, sulla base del quale essi si attivano realizzando gli elaborati e svolgendo i compiti loro assegnati nei tempi e nei modi definiti, tenendo presente anche i criteri di</w:t>
      </w:r>
      <w:r>
        <w:rPr>
          <w:rFonts w:ascii="Calibri" w:eastAsia="Calibri" w:hAnsi="Calibri" w:cs="Calibri"/>
          <w:i/>
        </w:rPr>
        <w:t xml:space="preserve"> valutazione.</w:t>
      </w:r>
    </w:p>
    <w:p w:rsidR="001E75F7" w:rsidRDefault="00B058E7">
      <w:pPr>
        <w:spacing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Nel redigere la consegna agli studenti si tenga presente che:</w:t>
      </w:r>
    </w:p>
    <w:p w:rsidR="001E75F7" w:rsidRDefault="00B058E7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linguaggio deve essere accessibile, comprensibile, semplice e concreto</w:t>
      </w:r>
    </w:p>
    <w:p w:rsidR="001E75F7" w:rsidRDefault="00B058E7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compiti/problema previsti dall’UdA siano sfidanti in forza della potenzialità del metodo laboratoriale c</w:t>
      </w:r>
      <w:r>
        <w:rPr>
          <w:rFonts w:ascii="Calibri" w:eastAsia="Calibri" w:hAnsi="Calibri" w:cs="Calibri"/>
        </w:rPr>
        <w:t>he porta alla scoperta ed alla conquista personale del sapere</w:t>
      </w:r>
    </w:p>
    <w:p w:rsidR="001E75F7" w:rsidRDefault="00B058E7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l’Uda deve mettere in moto processi di apprendimento non solo necessari alla realizzazione degli elaborati, ma fornire spunti ed agganci per una ripresa dei contenuti attraverso la riflessione, </w:t>
      </w:r>
      <w:r>
        <w:rPr>
          <w:rFonts w:ascii="Calibri" w:eastAsia="Calibri" w:hAnsi="Calibri" w:cs="Calibri"/>
        </w:rPr>
        <w:t xml:space="preserve">l’esposizione, il consolidamento di quanto appreso.   </w:t>
      </w:r>
    </w:p>
    <w:p w:rsidR="001E75F7" w:rsidRDefault="001E75F7">
      <w:pPr>
        <w:rPr>
          <w:rFonts w:ascii="Calibri" w:eastAsia="Calibri" w:hAnsi="Calibri" w:cs="Calibri"/>
        </w:rPr>
      </w:pPr>
    </w:p>
    <w:p w:rsidR="001E75F7" w:rsidRDefault="001E75F7">
      <w:pPr>
        <w:rPr>
          <w:rFonts w:ascii="Calibri" w:eastAsia="Calibri" w:hAnsi="Calibri" w:cs="Calibri"/>
        </w:rPr>
      </w:pPr>
    </w:p>
    <w:tbl>
      <w:tblPr>
        <w:tblStyle w:val="aa"/>
        <w:tblW w:w="1398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80"/>
      </w:tblGrid>
      <w:tr w:rsidR="001E75F7">
        <w:trPr>
          <w:trHeight w:val="420"/>
        </w:trPr>
        <w:tc>
          <w:tcPr>
            <w:tcW w:w="1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Consegna agli studenti</w:t>
            </w:r>
          </w:p>
        </w:tc>
      </w:tr>
      <w:tr w:rsidR="001E75F7">
        <w:tc>
          <w:tcPr>
            <w:tcW w:w="1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Titolo UdA</w:t>
            </w: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Raccontati attraverso le tue esperienze scolastiche e personali</w:t>
            </w:r>
          </w:p>
          <w:p w:rsidR="001E75F7" w:rsidRDefault="001E75F7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Cosa si chiede di fare</w:t>
            </w: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Compilare la sezione di propria competenze del </w:t>
            </w: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Curriculum dello Studente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:rsidR="001E75F7" w:rsidRDefault="001E75F7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 che modo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Sarà un percorso individuale con momenti comuni a tutta la classe</w:t>
            </w:r>
          </w:p>
          <w:p w:rsidR="001E75F7" w:rsidRDefault="001E75F7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Quali prodotti</w:t>
            </w: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 termine delle attività avrai </w:t>
            </w:r>
          </w:p>
          <w:p w:rsidR="001E75F7" w:rsidRDefault="00B058E7">
            <w:pPr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Curriculum dello Studente predisposto dal Ministero dell’Istruzione e del Merito in apposita piattaforma compilato in tutte le sue parti e che poi dovrai presentare alla commissione d’esame</w:t>
            </w:r>
          </w:p>
          <w:p w:rsidR="001E75F7" w:rsidRDefault="00B058E7">
            <w:pPr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documento con una o più ipotesi di carriera secondo un model</w:t>
            </w:r>
            <w:r>
              <w:rPr>
                <w:rFonts w:ascii="Calibri" w:eastAsia="Calibri" w:hAnsi="Calibri" w:cs="Calibri"/>
              </w:rPr>
              <w:t>lo che ti sarà fornito</w:t>
            </w:r>
          </w:p>
          <w:p w:rsidR="001E75F7" w:rsidRDefault="001E75F7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Che senso ha</w:t>
            </w:r>
            <w:r>
              <w:rPr>
                <w:rFonts w:ascii="Calibri" w:eastAsia="Calibri" w:hAnsi="Calibri" w:cs="Calibri"/>
              </w:rPr>
              <w:t xml:space="preserve"> (a cosa serve, per quali apprendimenti)</w:t>
            </w: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Questa attività si colloca tra quelle di orientamento e contribuisce allo sviluppo della </w:t>
            </w:r>
            <w:hyperlink w:anchor="bookmark=id.4lyevvwrp3l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competenza personale, sociale e capacità di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impararare ad imparare </w:t>
              </w:r>
            </w:hyperlink>
            <w:r>
              <w:rPr>
                <w:rFonts w:ascii="Calibri" w:eastAsia="Calibri" w:hAnsi="Calibri" w:cs="Calibri"/>
              </w:rPr>
              <w:t xml:space="preserve">e  della </w:t>
            </w:r>
            <w:hyperlink w:anchor="bookmark=id.qjtsqr5tftyo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competenza digitale</w:t>
              </w:r>
            </w:hyperlink>
            <w:r>
              <w:rPr>
                <w:rFonts w:ascii="Calibri" w:eastAsia="Calibri" w:hAnsi="Calibri" w:cs="Calibri"/>
              </w:rPr>
              <w:t xml:space="preserve"> (alla quale fa riferimento la competenza del percorso di studi che hai seguito: “</w:t>
            </w:r>
            <w:bookmarkStart w:id="4" w:name="bookmark=kix.s05cfayo7dqg" w:colFirst="0" w:colLast="0"/>
            <w:bookmarkEnd w:id="4"/>
            <w:r>
              <w:rPr>
                <w:rFonts w:ascii="Calibri" w:eastAsia="Calibri" w:hAnsi="Calibri" w:cs="Calibri"/>
              </w:rPr>
              <w:t>utilizzare criticamente strumenti informatici e telematici per svolgere att</w:t>
            </w:r>
            <w:r>
              <w:rPr>
                <w:rFonts w:ascii="Calibri" w:eastAsia="Calibri" w:hAnsi="Calibri" w:cs="Calibri"/>
              </w:rPr>
              <w:t>ività di studio e di approfondimento, per fare ricerca e per comunicare”) come definite nella Raccomandazione del Consiglio d’Europa del maggio del 2018.</w:t>
            </w:r>
          </w:p>
          <w:p w:rsidR="001E75F7" w:rsidRDefault="001E75F7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Tempi</w:t>
            </w: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Sarai occupato con attività in classe per 5 ore e 30’ e in almeno 6 ore di lavoro a casa.</w:t>
            </w:r>
          </w:p>
          <w:p w:rsidR="001E75F7" w:rsidRDefault="001E75F7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Risorse</w:t>
            </w:r>
            <w:r>
              <w:rPr>
                <w:rFonts w:ascii="Calibri" w:eastAsia="Calibri" w:hAnsi="Calibri" w:cs="Calibri"/>
              </w:rPr>
              <w:t xml:space="preserve"> (strumenti, consulenze, opportunità…)</w:t>
            </w:r>
          </w:p>
          <w:p w:rsidR="001E75F7" w:rsidRDefault="001E75F7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risorse materiali</w:t>
            </w:r>
          </w:p>
          <w:p w:rsidR="001E75F7" w:rsidRDefault="00B058E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SPID o CIE</w:t>
            </w:r>
          </w:p>
          <w:p w:rsidR="001E75F7" w:rsidRDefault="00B058E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piattaforma “Curriculum dello Studente”</w:t>
            </w:r>
          </w:p>
          <w:p w:rsidR="001E75F7" w:rsidRDefault="00B058E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Supplemento Europass al Certificato</w:t>
            </w:r>
          </w:p>
          <w:p w:rsidR="001E75F7" w:rsidRDefault="00B058E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siti web di università e altri enti di formazione</w:t>
            </w:r>
          </w:p>
          <w:p w:rsidR="001E75F7" w:rsidRDefault="00B058E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documentazione raccolta partecipando alle attivi</w:t>
            </w:r>
            <w:r>
              <w:rPr>
                <w:rFonts w:ascii="Calibri" w:eastAsia="Calibri" w:hAnsi="Calibri" w:cs="Calibri"/>
              </w:rPr>
              <w:t>tà di orientamento organizzate dalla scuola</w:t>
            </w:r>
          </w:p>
          <w:p w:rsidR="001E75F7" w:rsidRDefault="00B058E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modello di documento in cui riportare le attività che lo studente svolge oltre la scuola con indicazione delle competenze del profilo/per l’apprendimento permanente coinvolte</w:t>
            </w:r>
          </w:p>
          <w:p w:rsidR="001E75F7" w:rsidRDefault="00B058E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modello del documento per descrivere </w:t>
            </w:r>
            <w:r>
              <w:rPr>
                <w:rFonts w:ascii="Calibri" w:eastAsia="Calibri" w:hAnsi="Calibri" w:cs="Calibri"/>
              </w:rPr>
              <w:t>le ipotesi di carriera</w:t>
            </w:r>
          </w:p>
          <w:p w:rsidR="001E75F7" w:rsidRDefault="001E75F7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risorse umane</w:t>
            </w:r>
          </w:p>
          <w:p w:rsidR="001E75F7" w:rsidRDefault="00B058E7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insegnanti della classe</w:t>
            </w:r>
          </w:p>
          <w:p w:rsidR="001E75F7" w:rsidRDefault="00B058E7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insegnante referente per l'orientamento</w:t>
            </w:r>
          </w:p>
          <w:p w:rsidR="001E75F7" w:rsidRDefault="00B058E7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insegnante tutor nei PCTO</w:t>
            </w:r>
          </w:p>
          <w:p w:rsidR="001E75F7" w:rsidRDefault="00B058E7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aggiungere eventuali consulenti che la scuola ha coinvolto nelle attività di orientamento</w:t>
            </w:r>
          </w:p>
          <w:p w:rsidR="001E75F7" w:rsidRDefault="001E75F7">
            <w:pPr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Criteri di valutazione</w:t>
            </w:r>
          </w:p>
          <w:p w:rsidR="001E75F7" w:rsidRDefault="00B058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diverse attività che svolgerai in questo percorso sono valutate con modalità e strumenti diversi e adatti al tipo di attività ed al tipo di prodotto che ti si chiede di realizzare. In particolare:</w:t>
            </w:r>
          </w:p>
          <w:p w:rsidR="001E75F7" w:rsidRDefault="00B058E7">
            <w:pPr>
              <w:spacing w:line="240" w:lineRule="auto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</w:rPr>
              <w:t>riportare la sintesi di quanto inserito nella colonna “Valutazione” del Piano di Lavoro della UdA</w:t>
            </w:r>
          </w:p>
        </w:tc>
      </w:tr>
    </w:tbl>
    <w:p w:rsidR="001E75F7" w:rsidRDefault="001E75F7">
      <w:pPr>
        <w:rPr>
          <w:rFonts w:ascii="Calibri" w:eastAsia="Calibri" w:hAnsi="Calibri" w:cs="Calibri"/>
        </w:rPr>
      </w:pPr>
    </w:p>
    <w:p w:rsidR="001E75F7" w:rsidRDefault="00B058E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PIANO DI LAVORO DELL’UdA</w:t>
      </w:r>
    </w:p>
    <w:p w:rsidR="001E75F7" w:rsidRDefault="001E75F7">
      <w:pPr>
        <w:jc w:val="both"/>
        <w:rPr>
          <w:rFonts w:ascii="Calibri" w:eastAsia="Calibri" w:hAnsi="Calibri" w:cs="Calibri"/>
        </w:rPr>
      </w:pPr>
    </w:p>
    <w:tbl>
      <w:tblPr>
        <w:tblStyle w:val="ab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1100"/>
      </w:tblGrid>
      <w:tr w:rsidR="001E75F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Unità di apprendimento</w:t>
            </w:r>
          </w:p>
        </w:tc>
        <w:tc>
          <w:tcPr>
            <w:tcW w:w="1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Raccontati attraverso le tue esperienze scolastiche e personali </w:t>
            </w:r>
          </w:p>
        </w:tc>
      </w:tr>
      <w:tr w:rsidR="001E75F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docente coordinatore </w:t>
            </w:r>
          </w:p>
        </w:tc>
        <w:tc>
          <w:tcPr>
            <w:tcW w:w="1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coordinatore di classe </w:t>
            </w:r>
            <w:r>
              <w:rPr>
                <w:rFonts w:ascii="Calibri" w:eastAsia="Calibri" w:hAnsi="Calibri" w:cs="Calibri"/>
                <w:i/>
              </w:rPr>
              <w:t>(suggerito)</w:t>
            </w:r>
          </w:p>
        </w:tc>
      </w:tr>
      <w:tr w:rsidR="001E75F7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docenti collaboratori</w:t>
            </w:r>
          </w:p>
        </w:tc>
        <w:tc>
          <w:tcPr>
            <w:tcW w:w="1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elencare altri docenti eventualmente coinvolti</w:t>
            </w:r>
          </w:p>
        </w:tc>
      </w:tr>
    </w:tbl>
    <w:p w:rsidR="001E75F7" w:rsidRDefault="001E75F7">
      <w:pPr>
        <w:jc w:val="both"/>
        <w:rPr>
          <w:rFonts w:ascii="Calibri" w:eastAsia="Calibri" w:hAnsi="Calibri" w:cs="Calibri"/>
        </w:rPr>
      </w:pPr>
    </w:p>
    <w:p w:rsidR="001E75F7" w:rsidRDefault="001E75F7">
      <w:pPr>
        <w:jc w:val="both"/>
        <w:rPr>
          <w:rFonts w:ascii="Calibri" w:eastAsia="Calibri" w:hAnsi="Calibri" w:cs="Calibri"/>
        </w:rPr>
      </w:pPr>
    </w:p>
    <w:tbl>
      <w:tblPr>
        <w:tblStyle w:val="ac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326"/>
        <w:gridCol w:w="2326"/>
        <w:gridCol w:w="2326"/>
        <w:gridCol w:w="2326"/>
      </w:tblGrid>
      <w:tr w:rsidR="001E75F7">
        <w:trPr>
          <w:trHeight w:val="420"/>
        </w:trPr>
        <w:tc>
          <w:tcPr>
            <w:tcW w:w="139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Descrizione di dettaglio delle fasi</w:t>
            </w:r>
          </w:p>
        </w:tc>
      </w:tr>
      <w:tr w:rsidR="001E75F7">
        <w:tc>
          <w:tcPr>
            <w:tcW w:w="232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E75F7" w:rsidRDefault="00B05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Fasi</w:t>
            </w:r>
          </w:p>
        </w:tc>
        <w:tc>
          <w:tcPr>
            <w:tcW w:w="232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E75F7" w:rsidRDefault="00B05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Attività</w:t>
            </w:r>
          </w:p>
        </w:tc>
        <w:tc>
          <w:tcPr>
            <w:tcW w:w="232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E75F7" w:rsidRDefault="00B05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Strumenti</w:t>
            </w:r>
          </w:p>
        </w:tc>
        <w:tc>
          <w:tcPr>
            <w:tcW w:w="232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E75F7" w:rsidRDefault="00B05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Esiti </w:t>
            </w:r>
          </w:p>
        </w:tc>
        <w:tc>
          <w:tcPr>
            <w:tcW w:w="232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E75F7" w:rsidRDefault="00B05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Tempi</w:t>
            </w:r>
          </w:p>
        </w:tc>
        <w:tc>
          <w:tcPr>
            <w:tcW w:w="2326" w:type="dxa"/>
            <w:shd w:val="clear" w:color="auto" w:fill="FFFFFF"/>
            <w:vAlign w:val="center"/>
          </w:tcPr>
          <w:p w:rsidR="001E75F7" w:rsidRDefault="00B05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Valutazione</w:t>
            </w:r>
          </w:p>
          <w:p w:rsidR="001E75F7" w:rsidRDefault="00B05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(evidenze, modalità, strumenti)</w:t>
            </w:r>
          </w:p>
        </w:tc>
      </w:tr>
      <w:tr w:rsidR="001E75F7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 documentazione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esame della struttura e della funzione del curriculum dello studente e delle modalità di registrazione e accesso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portale Curriculum dello Studente </w:t>
            </w:r>
          </w:p>
          <w:p w:rsidR="001E75F7" w:rsidRDefault="00B058E7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video descrittivi </w:t>
            </w:r>
          </w:p>
          <w:p w:rsidR="001E75F7" w:rsidRDefault="00B058E7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struttura del curriculum</w:t>
            </w:r>
          </w:p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 studente conosce la struttura e le funzioni del curriculum così come predisposto dal Ministero dell’Istruzione e del Merito ed effettua la registrazione alla piattaforma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ora lavoro in classe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ora lavoro a casa</w:t>
            </w:r>
          </w:p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evidenze</w:t>
            </w:r>
            <w:r>
              <w:rPr>
                <w:rFonts w:ascii="Calibri" w:eastAsia="Calibri" w:hAnsi="Calibri" w:cs="Calibri"/>
              </w:rPr>
              <w:t>: lo studente descrive la strut</w:t>
            </w:r>
            <w:r>
              <w:rPr>
                <w:rFonts w:ascii="Calibri" w:eastAsia="Calibri" w:hAnsi="Calibri" w:cs="Calibri"/>
              </w:rPr>
              <w:t>tura e la funzione del curriculum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modalità</w:t>
            </w:r>
            <w:r>
              <w:rPr>
                <w:rFonts w:ascii="Calibri" w:eastAsia="Calibri" w:hAnsi="Calibri" w:cs="Calibri"/>
              </w:rPr>
              <w:t>: questionario scritto oppure interrogazione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strumenti:</w:t>
            </w:r>
            <w:r>
              <w:rPr>
                <w:rFonts w:ascii="Calibri" w:eastAsia="Calibri" w:hAnsi="Calibri" w:cs="Calibri"/>
              </w:rPr>
              <w:t xml:space="preserve"> griglia di valutazione delle risposte per la determinazione del voto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la valutazione coinvolge la competenza personale, sociale e capacità di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lastRenderedPageBreak/>
              <w:t>imparare ad impar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are</w:t>
            </w:r>
          </w:p>
        </w:tc>
      </w:tr>
      <w:tr w:rsidR="001E75F7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raccolta esperienze e attestazioni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realizzazione dell’elenco delle attività significative che lo studente svolge fuori da scuola e raccolta dei certificati e degli attestati relativi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modello del documento in cui riportare l’elenco delle attività</w:t>
            </w:r>
            <w:r>
              <w:rPr>
                <w:rFonts w:ascii="Calibri" w:eastAsia="Calibri" w:hAnsi="Calibri" w:cs="Calibri"/>
              </w:rPr>
              <w:t xml:space="preserve"> e collegamento con indicazione delle competenze afferenti e con certificati e attestazioni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 studente identifica le attività che svolge oltre la scuola e sceglie quelle da inserire nel curriculum evidenziando le competenze afferenti e raccogliendo eventu</w:t>
            </w:r>
            <w:r>
              <w:rPr>
                <w:rFonts w:ascii="Calibri" w:eastAsia="Calibri" w:hAnsi="Calibri" w:cs="Calibri"/>
              </w:rPr>
              <w:t>ali attestazioni e certificazioni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30’ lavoro in classe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ora lavoro a casa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evidenze</w:t>
            </w:r>
            <w:r>
              <w:rPr>
                <w:rFonts w:ascii="Calibri" w:eastAsia="Calibri" w:hAnsi="Calibri" w:cs="Calibri"/>
              </w:rPr>
              <w:t>: elenco attività svolte oltre la scuola con indicazione delle competenze del profilo/per l’apprendimento permanente coinvolte e raccolta di attestazioni/certificati</w:t>
            </w:r>
          </w:p>
        </w:tc>
      </w:tr>
      <w:tr w:rsidR="001E75F7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compilazione curriculum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registrazione alla piattaforma </w:t>
            </w:r>
            <w:r>
              <w:rPr>
                <w:rFonts w:ascii="Calibri" w:eastAsia="Calibri" w:hAnsi="Calibri" w:cs="Calibri"/>
                <w:i/>
              </w:rPr>
              <w:t>(operazione dello studente)</w:t>
            </w:r>
          </w:p>
          <w:p w:rsidR="001E75F7" w:rsidRDefault="00B058E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abilitazione dello studente alla compilazione del curriculum </w:t>
            </w:r>
            <w:r>
              <w:rPr>
                <w:rFonts w:ascii="Calibri" w:eastAsia="Calibri" w:hAnsi="Calibri" w:cs="Calibri"/>
                <w:i/>
              </w:rPr>
              <w:t>(operazione della segreteria)</w:t>
            </w:r>
          </w:p>
          <w:p w:rsidR="001E75F7" w:rsidRDefault="00B058E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accesso alla piattaforma e compilazione delle aree del curriculum riservate agli studenti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credenziali per l’accesso al portale Oppure SPID o CIE</w:t>
            </w:r>
          </w:p>
          <w:p w:rsidR="001E75F7" w:rsidRDefault="00B058E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aree del curriculum riservate allo studente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 studente completa il proprio curriculum compilando le aree a lu</w:t>
            </w:r>
            <w:r>
              <w:rPr>
                <w:rFonts w:ascii="Calibri" w:eastAsia="Calibri" w:hAnsi="Calibri" w:cs="Calibri"/>
              </w:rPr>
              <w:t>i riservate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ora lavoro in classe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evidenze</w:t>
            </w:r>
            <w:r>
              <w:rPr>
                <w:rFonts w:ascii="Calibri" w:eastAsia="Calibri" w:hAnsi="Calibri" w:cs="Calibri"/>
              </w:rPr>
              <w:t xml:space="preserve">: accedendo al portale compila le aree del curriculum di propria competenze 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modalità:</w:t>
            </w:r>
            <w:r>
              <w:rPr>
                <w:rFonts w:ascii="Calibri" w:eastAsia="Calibri" w:hAnsi="Calibri" w:cs="Calibri"/>
              </w:rPr>
              <w:t xml:space="preserve"> osservazione dello studente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strumenti</w:t>
            </w:r>
            <w:r>
              <w:rPr>
                <w:rFonts w:ascii="Calibri" w:eastAsia="Calibri" w:hAnsi="Calibri" w:cs="Calibri"/>
              </w:rPr>
              <w:t>: griglia di osservazione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la valutazione coinvolge la competenza digitale</w:t>
            </w:r>
          </w:p>
        </w:tc>
      </w:tr>
      <w:tr w:rsidR="001E75F7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revisione curriculum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esame del curriculum completo per verifica del contenuto e </w:t>
            </w:r>
            <w:r>
              <w:rPr>
                <w:rFonts w:ascii="Calibri" w:eastAsia="Calibri" w:hAnsi="Calibri" w:cs="Calibri"/>
              </w:rPr>
              <w:lastRenderedPageBreak/>
              <w:t>individuazione delle esperienze e degli ambiti di studio di maggior interesse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curriculum completo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 studente esamina il proprio curriculum  e, riflettendo sulle </w:t>
            </w:r>
            <w:r>
              <w:rPr>
                <w:rFonts w:ascii="Calibri" w:eastAsia="Calibri" w:hAnsi="Calibri" w:cs="Calibri"/>
              </w:rPr>
              <w:lastRenderedPageBreak/>
              <w:t>proprie esperi</w:t>
            </w:r>
            <w:r>
              <w:rPr>
                <w:rFonts w:ascii="Calibri" w:eastAsia="Calibri" w:hAnsi="Calibri" w:cs="Calibri"/>
              </w:rPr>
              <w:t>enze, identifica quelle di maggior interesse formative scolastiche ed extrascolastiche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 ora lavoro a casa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ora lavoro in classe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evidenze</w:t>
            </w:r>
            <w:r>
              <w:rPr>
                <w:rFonts w:ascii="Calibri" w:eastAsia="Calibri" w:hAnsi="Calibri" w:cs="Calibri"/>
              </w:rPr>
              <w:t xml:space="preserve">: lo studente elenca le esperienze di maggior interesse </w:t>
            </w:r>
            <w:r>
              <w:rPr>
                <w:rFonts w:ascii="Calibri" w:eastAsia="Calibri" w:hAnsi="Calibri" w:cs="Calibri"/>
              </w:rPr>
              <w:lastRenderedPageBreak/>
              <w:t>motivando le ragioni della scelta</w:t>
            </w:r>
          </w:p>
          <w:p w:rsidR="001E75F7" w:rsidRDefault="00B058E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modalità</w:t>
            </w:r>
            <w:r>
              <w:rPr>
                <w:rFonts w:ascii="Calibri" w:eastAsia="Calibri" w:hAnsi="Calibri" w:cs="Calibri"/>
              </w:rPr>
              <w:t>: colloquio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strumenti:</w:t>
            </w:r>
            <w:r>
              <w:rPr>
                <w:rFonts w:ascii="Calibri" w:eastAsia="Calibri" w:hAnsi="Calibri" w:cs="Calibri"/>
              </w:rPr>
              <w:t xml:space="preserve"> scheda di descrittiva dell’esito del colloquio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la valutazione coinvolge la competenza personale, sociale e capacità di imparare ad imparare</w:t>
            </w:r>
          </w:p>
        </w:tc>
      </w:tr>
      <w:tr w:rsidR="001E75F7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ipotesi di carriera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realizzazione di un documento con ipotesi di carriera (prosecuzioni degli studi, scelte di lavoro …)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modello di documento per raccogliere le ipotesi di carriera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 studente, a partire dalle esperienze individuate nella fase precedente, dal contenuto della </w:t>
            </w:r>
            <w:r>
              <w:rPr>
                <w:rFonts w:ascii="Calibri" w:eastAsia="Calibri" w:hAnsi="Calibri" w:cs="Calibri"/>
              </w:rPr>
              <w:t xml:space="preserve">sezione 4 del Supplemento </w:t>
            </w: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Europass al Certificato</w:t>
              </w:r>
            </w:hyperlink>
            <w:r>
              <w:rPr>
                <w:rFonts w:ascii="Calibri" w:eastAsia="Calibri" w:hAnsi="Calibri" w:cs="Calibri"/>
              </w:rPr>
              <w:t>, dai propri desideri, elabora una o più ipotesi di carriera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ore lavoro in classe </w:t>
            </w:r>
          </w:p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ore lavoro a casa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evidenze</w:t>
            </w:r>
            <w:r>
              <w:rPr>
                <w:rFonts w:ascii="Calibri" w:eastAsia="Calibri" w:hAnsi="Calibri" w:cs="Calibri"/>
              </w:rPr>
              <w:t>: lo studente rappresenta le ipotesi di carriera e ne motiva la scelta</w:t>
            </w:r>
          </w:p>
          <w:p w:rsidR="001E75F7" w:rsidRDefault="00B058E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modalità</w:t>
            </w:r>
            <w:r>
              <w:rPr>
                <w:rFonts w:ascii="Calibri" w:eastAsia="Calibri" w:hAnsi="Calibri" w:cs="Calibri"/>
              </w:rPr>
              <w:t>: colloquio</w:t>
            </w:r>
          </w:p>
          <w:p w:rsidR="001E75F7" w:rsidRDefault="00B058E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strumenti:</w:t>
            </w:r>
            <w:r>
              <w:rPr>
                <w:rFonts w:ascii="Calibri" w:eastAsia="Calibri" w:hAnsi="Calibri" w:cs="Calibri"/>
              </w:rPr>
              <w:t xml:space="preserve"> scheda  descrittiva dell’esito del colloquio</w:t>
            </w:r>
          </w:p>
          <w:p w:rsidR="001E75F7" w:rsidRDefault="001E75F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1E75F7" w:rsidRDefault="00B058E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la valutazione coinvolge la competenza personale, sociale e capacità di imparare ad imparare</w:t>
            </w:r>
          </w:p>
        </w:tc>
      </w:tr>
    </w:tbl>
    <w:p w:rsidR="001E75F7" w:rsidRDefault="00B058E7">
      <w:pPr>
        <w:jc w:val="both"/>
        <w:rPr>
          <w:rFonts w:ascii="Calibri" w:eastAsia="Calibri" w:hAnsi="Calibri" w:cs="Calibri"/>
        </w:rPr>
      </w:pPr>
      <w:r>
        <w:br w:type="page"/>
      </w:r>
    </w:p>
    <w:p w:rsidR="001E75F7" w:rsidRDefault="001E75F7">
      <w:pPr>
        <w:jc w:val="both"/>
        <w:rPr>
          <w:rFonts w:ascii="Calibri" w:eastAsia="Calibri" w:hAnsi="Calibri" w:cs="Calibri"/>
        </w:rPr>
      </w:pPr>
    </w:p>
    <w:p w:rsidR="001E75F7" w:rsidRDefault="001E75F7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d"/>
        <w:tblW w:w="140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1"/>
        <w:gridCol w:w="891"/>
        <w:gridCol w:w="891"/>
        <w:gridCol w:w="891"/>
        <w:gridCol w:w="891"/>
        <w:gridCol w:w="891"/>
        <w:gridCol w:w="890"/>
        <w:gridCol w:w="890"/>
        <w:gridCol w:w="899"/>
        <w:gridCol w:w="899"/>
        <w:gridCol w:w="899"/>
        <w:gridCol w:w="856"/>
        <w:gridCol w:w="856"/>
        <w:gridCol w:w="856"/>
        <w:gridCol w:w="826"/>
        <w:gridCol w:w="826"/>
      </w:tblGrid>
      <w:tr w:rsidR="001E75F7">
        <w:trPr>
          <w:trHeight w:val="420"/>
        </w:trPr>
        <w:tc>
          <w:tcPr>
            <w:tcW w:w="14017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Diagramma di Gantt</w:t>
            </w:r>
          </w:p>
        </w:tc>
      </w:tr>
      <w:tr w:rsidR="001E75F7">
        <w:trPr>
          <w:trHeight w:val="420"/>
        </w:trPr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Fasi</w:t>
            </w:r>
          </w:p>
        </w:tc>
        <w:tc>
          <w:tcPr>
            <w:tcW w:w="13147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Tempi</w:t>
            </w:r>
          </w:p>
        </w:tc>
      </w:tr>
      <w:tr w:rsidR="001E75F7">
        <w:trPr>
          <w:trHeight w:val="420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settembre</w:t>
            </w: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ottobre</w:t>
            </w: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novembre</w:t>
            </w: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dicembre</w:t>
            </w: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gennaio</w:t>
            </w: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febbraio</w:t>
            </w: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marzo</w:t>
            </w:r>
          </w:p>
        </w:tc>
        <w:tc>
          <w:tcPr>
            <w:tcW w:w="26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aprile</w:t>
            </w:r>
          </w:p>
        </w:tc>
        <w:tc>
          <w:tcPr>
            <w:tcW w:w="25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maggio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giugno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luglio</w:t>
            </w:r>
          </w:p>
        </w:tc>
      </w:tr>
      <w:tr w:rsidR="001E75F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hd w:val="clear" w:color="auto" w:fill="B6D7A8"/>
              </w:rPr>
            </w:pPr>
          </w:p>
        </w:tc>
        <w:tc>
          <w:tcPr>
            <w:tcW w:w="899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hd w:val="clear" w:color="auto" w:fill="B6D7A8"/>
              </w:rPr>
            </w:pP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75F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75F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75F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75F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B05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F7" w:rsidRDefault="001E7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75F7" w:rsidRDefault="001E75F7">
      <w:pPr>
        <w:jc w:val="both"/>
        <w:rPr>
          <w:rFonts w:ascii="Calibri" w:eastAsia="Calibri" w:hAnsi="Calibri" w:cs="Calibri"/>
        </w:rPr>
      </w:pPr>
    </w:p>
    <w:p w:rsidR="001E75F7" w:rsidRDefault="001E75F7">
      <w:pPr>
        <w:rPr>
          <w:rFonts w:ascii="Calibri" w:eastAsia="Calibri" w:hAnsi="Calibri" w:cs="Calibri"/>
          <w:b/>
        </w:rPr>
      </w:pPr>
    </w:p>
    <w:p w:rsidR="001E75F7" w:rsidRDefault="001E75F7">
      <w:pPr>
        <w:spacing w:line="240" w:lineRule="auto"/>
        <w:jc w:val="both"/>
        <w:rPr>
          <w:rFonts w:ascii="Calibri" w:eastAsia="Calibri" w:hAnsi="Calibri" w:cs="Calibri"/>
        </w:rPr>
      </w:pPr>
    </w:p>
    <w:p w:rsidR="001E75F7" w:rsidRDefault="001E75F7">
      <w:pPr>
        <w:spacing w:line="240" w:lineRule="auto"/>
        <w:jc w:val="both"/>
        <w:rPr>
          <w:rFonts w:ascii="Calibri" w:eastAsia="Calibri" w:hAnsi="Calibri" w:cs="Calibri"/>
        </w:rPr>
      </w:pPr>
    </w:p>
    <w:sectPr w:rsidR="001E75F7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58E7">
      <w:pPr>
        <w:spacing w:line="240" w:lineRule="auto"/>
      </w:pPr>
      <w:r>
        <w:separator/>
      </w:r>
    </w:p>
  </w:endnote>
  <w:endnote w:type="continuationSeparator" w:id="0">
    <w:p w:rsidR="00000000" w:rsidRDefault="00B05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F7" w:rsidRDefault="001E75F7">
    <w:pPr>
      <w:spacing w:line="240" w:lineRule="auto"/>
      <w:rPr>
        <w:sz w:val="16"/>
        <w:szCs w:val="16"/>
      </w:rPr>
    </w:pPr>
  </w:p>
  <w:p w:rsidR="001E75F7" w:rsidRDefault="00B058E7">
    <w:r>
      <w:t>----------------------------------------------------------------------------------------------------------------------------------------------------------------------------------------------</w:t>
    </w:r>
  </w:p>
  <w:p w:rsidR="001E75F7" w:rsidRDefault="00B058E7">
    <w:pPr>
      <w:spacing w:line="240" w:lineRule="auto"/>
      <w:rPr>
        <w:b/>
      </w:rPr>
    </w:pPr>
    <w:r>
      <w:rPr>
        <w:rFonts w:ascii="Calibri" w:eastAsia="Calibri" w:hAnsi="Calibri" w:cs="Calibri"/>
        <w:b/>
        <w:sz w:val="16"/>
        <w:szCs w:val="16"/>
      </w:rPr>
      <w:t xml:space="preserve">UDA </w:t>
    </w:r>
    <w:r>
      <w:rPr>
        <w:rFonts w:ascii="Calibri" w:eastAsia="Calibri" w:hAnsi="Calibri" w:cs="Calibri"/>
        <w:b/>
        <w:i/>
        <w:sz w:val="16"/>
        <w:szCs w:val="16"/>
      </w:rPr>
      <w:t>"Raccontati attraverso le tue esperienze scolastiche e person</w:t>
    </w:r>
    <w:r>
      <w:rPr>
        <w:rFonts w:ascii="Calibri" w:eastAsia="Calibri" w:hAnsi="Calibri" w:cs="Calibri"/>
        <w:b/>
        <w:i/>
        <w:sz w:val="16"/>
        <w:szCs w:val="16"/>
      </w:rPr>
      <w:t>ali”</w:t>
    </w:r>
    <w:r>
      <w:rPr>
        <w:rFonts w:ascii="Calibri" w:eastAsia="Calibri" w:hAnsi="Calibri" w:cs="Calibri"/>
        <w:b/>
        <w:sz w:val="16"/>
        <w:szCs w:val="16"/>
      </w:rPr>
      <w:t xml:space="preserve"> - Licei </w:t>
    </w:r>
    <w:r>
      <w:rPr>
        <w:rFonts w:ascii="Calibri" w:eastAsia="Calibri" w:hAnsi="Calibri" w:cs="Calibri"/>
        <w:b/>
        <w:sz w:val="16"/>
        <w:szCs w:val="16"/>
      </w:rPr>
      <w:tab/>
      <w:t xml:space="preserve"> </w:t>
    </w:r>
    <w:r>
      <w:rPr>
        <w:rFonts w:ascii="Calibri" w:eastAsia="Calibri" w:hAnsi="Calibri" w:cs="Calibri"/>
        <w:b/>
        <w:sz w:val="16"/>
        <w:szCs w:val="16"/>
      </w:rPr>
      <w:tab/>
    </w:r>
    <w:r>
      <w:rPr>
        <w:rFonts w:ascii="Calibri" w:eastAsia="Calibri" w:hAnsi="Calibri" w:cs="Calibri"/>
        <w:b/>
        <w:sz w:val="16"/>
        <w:szCs w:val="16"/>
      </w:rPr>
      <w:tab/>
    </w:r>
    <w:r>
      <w:rPr>
        <w:rFonts w:ascii="Calibri" w:eastAsia="Calibri" w:hAnsi="Calibri" w:cs="Calibri"/>
        <w:b/>
        <w:sz w:val="16"/>
        <w:szCs w:val="16"/>
      </w:rPr>
      <w:tab/>
    </w:r>
    <w:r>
      <w:rPr>
        <w:rFonts w:ascii="Calibri" w:eastAsia="Calibri" w:hAnsi="Calibri" w:cs="Calibri"/>
        <w:b/>
        <w:sz w:val="16"/>
        <w:szCs w:val="16"/>
      </w:rPr>
      <w:tab/>
    </w:r>
    <w:r>
      <w:rPr>
        <w:rFonts w:ascii="Calibri" w:eastAsia="Calibri" w:hAnsi="Calibri" w:cs="Calibri"/>
        <w:b/>
        <w:sz w:val="16"/>
        <w:szCs w:val="16"/>
      </w:rPr>
      <w:tab/>
    </w:r>
    <w:r>
      <w:rPr>
        <w:rFonts w:ascii="Calibri" w:eastAsia="Calibri" w:hAnsi="Calibri" w:cs="Calibri"/>
        <w:b/>
        <w:sz w:val="16"/>
        <w:szCs w:val="16"/>
      </w:rPr>
      <w:tab/>
    </w:r>
    <w:r>
      <w:rPr>
        <w:rFonts w:ascii="Calibri" w:eastAsia="Calibri" w:hAnsi="Calibri" w:cs="Calibri"/>
        <w:b/>
        <w:sz w:val="16"/>
        <w:szCs w:val="16"/>
      </w:rPr>
      <w:tab/>
      <w:t xml:space="preserve">Pag </w:t>
    </w:r>
    <w:r>
      <w:rPr>
        <w:rFonts w:ascii="Calibri" w:eastAsia="Calibri" w:hAnsi="Calibri" w:cs="Calibri"/>
        <w:b/>
        <w:sz w:val="16"/>
        <w:szCs w:val="16"/>
      </w:rPr>
      <w:fldChar w:fldCharType="begin"/>
    </w:r>
    <w:r>
      <w:rPr>
        <w:rFonts w:ascii="Calibri" w:eastAsia="Calibri" w:hAnsi="Calibri" w:cs="Calibri"/>
        <w:b/>
        <w:sz w:val="16"/>
        <w:szCs w:val="16"/>
      </w:rPr>
      <w:instrText>PAGE</w:instrText>
    </w:r>
    <w:r>
      <w:rPr>
        <w:rFonts w:ascii="Calibri" w:eastAsia="Calibri" w:hAnsi="Calibri" w:cs="Calibri"/>
        <w:b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sz w:val="16"/>
        <w:szCs w:val="16"/>
      </w:rPr>
      <w:t>2</w:t>
    </w:r>
    <w:r>
      <w:rPr>
        <w:rFonts w:ascii="Calibri" w:eastAsia="Calibri" w:hAnsi="Calibri" w:cs="Calibri"/>
        <w:b/>
        <w:sz w:val="16"/>
        <w:szCs w:val="16"/>
      </w:rPr>
      <w:fldChar w:fldCharType="end"/>
    </w:r>
    <w:r>
      <w:rPr>
        <w:rFonts w:ascii="Calibri" w:eastAsia="Calibri" w:hAnsi="Calibri" w:cs="Calibri"/>
        <w:b/>
        <w:sz w:val="16"/>
        <w:szCs w:val="16"/>
      </w:rPr>
      <w:t xml:space="preserve"> di </w:t>
    </w:r>
    <w:r>
      <w:rPr>
        <w:rFonts w:ascii="Calibri" w:eastAsia="Calibri" w:hAnsi="Calibri" w:cs="Calibri"/>
        <w:b/>
        <w:sz w:val="16"/>
        <w:szCs w:val="16"/>
      </w:rPr>
      <w:fldChar w:fldCharType="begin"/>
    </w:r>
    <w:r>
      <w:rPr>
        <w:rFonts w:ascii="Calibri" w:eastAsia="Calibri" w:hAnsi="Calibri" w:cs="Calibri"/>
        <w:b/>
        <w:sz w:val="16"/>
        <w:szCs w:val="16"/>
      </w:rPr>
      <w:instrText>NUMPAGES</w:instrText>
    </w:r>
    <w:r>
      <w:rPr>
        <w:rFonts w:ascii="Calibri" w:eastAsia="Calibri" w:hAnsi="Calibri" w:cs="Calibri"/>
        <w:b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sz w:val="16"/>
        <w:szCs w:val="16"/>
      </w:rPr>
      <w:t>10</w:t>
    </w:r>
    <w:r>
      <w:rPr>
        <w:rFonts w:ascii="Calibri" w:eastAsia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F7" w:rsidRDefault="001E75F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58E7">
      <w:pPr>
        <w:spacing w:line="240" w:lineRule="auto"/>
      </w:pPr>
      <w:r>
        <w:separator/>
      </w:r>
    </w:p>
  </w:footnote>
  <w:footnote w:type="continuationSeparator" w:id="0">
    <w:p w:rsidR="00000000" w:rsidRDefault="00B058E7">
      <w:pPr>
        <w:spacing w:line="240" w:lineRule="auto"/>
      </w:pPr>
      <w:r>
        <w:continuationSeparator/>
      </w:r>
    </w:p>
  </w:footnote>
  <w:footnote w:id="1">
    <w:p w:rsidR="001E75F7" w:rsidRDefault="00B058E7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Si suggerisce di fare riferimento alla sezione 4 del Supplemento Europass al certificato</w:t>
      </w:r>
    </w:p>
  </w:footnote>
  <w:footnote w:id="2">
    <w:p w:rsidR="001E75F7" w:rsidRDefault="00B058E7">
      <w:pPr>
        <w:spacing w:line="240" w:lineRule="auto"/>
        <w:rPr>
          <w:i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i/>
          <w:sz w:val="16"/>
          <w:szCs w:val="16"/>
        </w:rPr>
        <w:t xml:space="preserve"> Da “RACCOMANDAZIONE DEL CONSIGLIO del 22 maggio 2018 relativa alle competenze chiave per l’apprendimento permanente”: </w:t>
      </w:r>
      <w:r>
        <w:rPr>
          <w:i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980000"/>
          <w:sz w:val="18"/>
          <w:szCs w:val="18"/>
        </w:rPr>
        <w:t>utilizzare le tecnologie nel raggiungimento di obiettivi personali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F7" w:rsidRDefault="001E75F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F7" w:rsidRDefault="001E75F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AF"/>
    <w:multiLevelType w:val="multilevel"/>
    <w:tmpl w:val="67F6DAFE"/>
    <w:lvl w:ilvl="0">
      <w:start w:val="4"/>
      <w:numFmt w:val="decimal"/>
      <w:lvlText w:val="%1."/>
      <w:lvlJc w:val="left"/>
      <w:pPr>
        <w:ind w:left="566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9030E5"/>
    <w:multiLevelType w:val="multilevel"/>
    <w:tmpl w:val="08783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6C6329"/>
    <w:multiLevelType w:val="multilevel"/>
    <w:tmpl w:val="DD86115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F93658"/>
    <w:multiLevelType w:val="multilevel"/>
    <w:tmpl w:val="2256C1B8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FA4699"/>
    <w:multiLevelType w:val="multilevel"/>
    <w:tmpl w:val="3EF84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CF2B65"/>
    <w:multiLevelType w:val="multilevel"/>
    <w:tmpl w:val="0D04D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3C6774"/>
    <w:multiLevelType w:val="multilevel"/>
    <w:tmpl w:val="296A3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AF2457"/>
    <w:multiLevelType w:val="multilevel"/>
    <w:tmpl w:val="A66E6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C738D"/>
    <w:multiLevelType w:val="multilevel"/>
    <w:tmpl w:val="72EAE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2978B0"/>
    <w:multiLevelType w:val="multilevel"/>
    <w:tmpl w:val="70168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157FDD"/>
    <w:multiLevelType w:val="multilevel"/>
    <w:tmpl w:val="37C26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2A1C56"/>
    <w:multiLevelType w:val="multilevel"/>
    <w:tmpl w:val="88F24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25E32C6"/>
    <w:multiLevelType w:val="multilevel"/>
    <w:tmpl w:val="22EAC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6F6F14"/>
    <w:multiLevelType w:val="multilevel"/>
    <w:tmpl w:val="3C4CB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0903B27"/>
    <w:multiLevelType w:val="multilevel"/>
    <w:tmpl w:val="FC2E2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1A243F2"/>
    <w:multiLevelType w:val="multilevel"/>
    <w:tmpl w:val="A14A3738"/>
    <w:lvl w:ilvl="0">
      <w:start w:val="2"/>
      <w:numFmt w:val="decimal"/>
      <w:lvlText w:val="%1."/>
      <w:lvlJc w:val="left"/>
      <w:pPr>
        <w:ind w:left="566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1F7003F"/>
    <w:multiLevelType w:val="multilevel"/>
    <w:tmpl w:val="3E025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30916E3"/>
    <w:multiLevelType w:val="multilevel"/>
    <w:tmpl w:val="4EFEBA24"/>
    <w:lvl w:ilvl="0">
      <w:start w:val="1"/>
      <w:numFmt w:val="decimal"/>
      <w:lvlText w:val="%1."/>
      <w:lvlJc w:val="left"/>
      <w:pPr>
        <w:ind w:left="566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95D6E55"/>
    <w:multiLevelType w:val="multilevel"/>
    <w:tmpl w:val="09B6C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1260C8D"/>
    <w:multiLevelType w:val="multilevel"/>
    <w:tmpl w:val="52EEE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"/>
  </w:num>
  <w:num w:numId="5">
    <w:abstractNumId w:val="15"/>
  </w:num>
  <w:num w:numId="6">
    <w:abstractNumId w:val="13"/>
  </w:num>
  <w:num w:numId="7">
    <w:abstractNumId w:val="11"/>
  </w:num>
  <w:num w:numId="8">
    <w:abstractNumId w:val="8"/>
  </w:num>
  <w:num w:numId="9">
    <w:abstractNumId w:val="19"/>
  </w:num>
  <w:num w:numId="10">
    <w:abstractNumId w:val="7"/>
  </w:num>
  <w:num w:numId="11">
    <w:abstractNumId w:val="18"/>
  </w:num>
  <w:num w:numId="12">
    <w:abstractNumId w:val="14"/>
  </w:num>
  <w:num w:numId="13">
    <w:abstractNumId w:val="0"/>
  </w:num>
  <w:num w:numId="14">
    <w:abstractNumId w:val="16"/>
  </w:num>
  <w:num w:numId="15">
    <w:abstractNumId w:val="4"/>
  </w:num>
  <w:num w:numId="16">
    <w:abstractNumId w:val="9"/>
  </w:num>
  <w:num w:numId="17">
    <w:abstractNumId w:val="5"/>
  </w:num>
  <w:num w:numId="18">
    <w:abstractNumId w:val="6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F7"/>
    <w:rsid w:val="001E75F7"/>
    <w:rsid w:val="00B0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267EA-8A6D-4D47-96EE-637C17F3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studente.istruzione.it/index.html" TargetMode="External"/><Relationship Id="rId13" Type="http://schemas.openxmlformats.org/officeDocument/2006/relationships/hyperlink" Target="https://curriculumstudente.istruzione.it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rriculumstudente.istruzione.it/index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studente.istruzione.it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urriculumstudente.istruzione.it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urriculumstudente.istruzione.it/index.html" TargetMode="External"/><Relationship Id="rId14" Type="http://schemas.openxmlformats.org/officeDocument/2006/relationships/hyperlink" Target="https://www.istruzione.it/esame_di_stato/europass/Lice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C/pvmabLOPDTwJ/3XkdUXtbDVw==">AMUW2mVjhyB0YLhpxPBRhaTgh+0hhJ/XPGCmCMxRLHM7tXqmGcjr+fgjR+cGqDgFixtSWj3EWSJvX4Gc9c9zn6eN5yGoi3T8gAsc1eoIAcW2iHdeLTThHHXi6DLBtTEDXvnRt+trN8FVuiDC04oY/YUBRPSnd/il9F9C215H0IvgTsbKqbDd9m6a/QssEZyacPI5018euC9A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1934</Words>
  <Characters>11025</Characters>
  <Application>Microsoft Office Word</Application>
  <DocSecurity>4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2</cp:revision>
  <dcterms:created xsi:type="dcterms:W3CDTF">2023-03-14T07:53:00Z</dcterms:created>
  <dcterms:modified xsi:type="dcterms:W3CDTF">2023-03-14T07:53:00Z</dcterms:modified>
</cp:coreProperties>
</file>